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551"/>
        <w:gridCol w:w="4395"/>
      </w:tblGrid>
      <w:tr w:rsidR="004C7C35" w:rsidRPr="00E73924" w:rsidTr="009971EF">
        <w:tc>
          <w:tcPr>
            <w:tcW w:w="3686" w:type="dxa"/>
          </w:tcPr>
          <w:p w:rsidR="004C7C35" w:rsidRPr="00E73924" w:rsidRDefault="004C7C35" w:rsidP="000A1419">
            <w:pPr>
              <w:pStyle w:val="Heading1"/>
              <w:rPr>
                <w:rFonts w:ascii="Arial Narrow" w:hAnsi="Arial Narrow"/>
                <w:bCs/>
                <w:color w:val="FF0000"/>
                <w:sz w:val="24"/>
              </w:rPr>
            </w:pPr>
            <w:r w:rsidRPr="00E73924">
              <w:rPr>
                <w:rFonts w:ascii="Arial Narrow" w:hAnsi="Arial Narrow"/>
                <w:bCs/>
                <w:color w:val="FF0000"/>
                <w:sz w:val="24"/>
              </w:rPr>
              <w:t>Significant Hazards</w:t>
            </w:r>
          </w:p>
          <w:p w:rsidR="009971EF" w:rsidRPr="00E73924" w:rsidRDefault="009971EF" w:rsidP="000A141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4C7C35" w:rsidRPr="00E73924" w:rsidRDefault="004C7C35" w:rsidP="000A1419">
            <w:pPr>
              <w:rPr>
                <w:rFonts w:ascii="Arial Narrow" w:hAnsi="Arial Narrow"/>
                <w:bCs/>
                <w:color w:val="FF0000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People At Risk</w:t>
            </w:r>
          </w:p>
        </w:tc>
        <w:tc>
          <w:tcPr>
            <w:tcW w:w="4395" w:type="dxa"/>
          </w:tcPr>
          <w:p w:rsidR="004C7C35" w:rsidRPr="00E73924" w:rsidRDefault="004C7C35" w:rsidP="000A1419">
            <w:pPr>
              <w:pStyle w:val="Heading3"/>
              <w:jc w:val="left"/>
              <w:rPr>
                <w:rFonts w:ascii="Arial Narrow" w:hAnsi="Arial Narrow"/>
                <w:bCs/>
                <w:sz w:val="24"/>
              </w:rPr>
            </w:pPr>
            <w:r w:rsidRPr="00E73924">
              <w:rPr>
                <w:rFonts w:ascii="Arial Narrow" w:hAnsi="Arial Narrow"/>
                <w:bCs/>
                <w:sz w:val="24"/>
              </w:rPr>
              <w:t>Safety Controls</w:t>
            </w:r>
          </w:p>
        </w:tc>
      </w:tr>
      <w:tr w:rsidR="000A1419" w:rsidRPr="00E73924" w:rsidTr="005059DD">
        <w:tc>
          <w:tcPr>
            <w:tcW w:w="10632" w:type="dxa"/>
            <w:gridSpan w:val="3"/>
          </w:tcPr>
          <w:p w:rsidR="00137F1A" w:rsidRPr="00E73924" w:rsidRDefault="00137F1A" w:rsidP="000A1419">
            <w:pPr>
              <w:pStyle w:val="Heading2"/>
              <w:jc w:val="center"/>
              <w:rPr>
                <w:rFonts w:ascii="Arial Narrow" w:hAnsi="Arial Narrow"/>
                <w:bCs/>
                <w:color w:val="00B050"/>
                <w:sz w:val="24"/>
              </w:rPr>
            </w:pPr>
          </w:p>
          <w:p w:rsidR="000A1419" w:rsidRPr="00E73924" w:rsidRDefault="000A1419" w:rsidP="000A1419">
            <w:pPr>
              <w:pStyle w:val="Heading2"/>
              <w:jc w:val="center"/>
              <w:rPr>
                <w:rFonts w:ascii="Arial Narrow" w:hAnsi="Arial Narrow"/>
                <w:bCs/>
                <w:color w:val="00B050"/>
                <w:sz w:val="24"/>
              </w:rPr>
            </w:pPr>
            <w:r w:rsidRPr="00E73924">
              <w:rPr>
                <w:rFonts w:ascii="Arial Narrow" w:hAnsi="Arial Narrow"/>
                <w:bCs/>
                <w:color w:val="00B050"/>
                <w:sz w:val="24"/>
              </w:rPr>
              <w:t>Children's Entertainers</w:t>
            </w:r>
          </w:p>
          <w:p w:rsidR="000A1419" w:rsidRPr="00E73924" w:rsidRDefault="000A1419" w:rsidP="000A1419">
            <w:pPr>
              <w:rPr>
                <w:rFonts w:ascii="Arial Narrow" w:hAnsi="Arial Narrow"/>
              </w:rPr>
            </w:pP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Electrical Difficulties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All Electrical equipment will be PAT tested.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  <w:r w:rsidRPr="00E73924">
              <w:rPr>
                <w:rFonts w:ascii="Arial Narrow" w:hAnsi="Arial Narrow"/>
                <w:color w:val="4F81BD" w:themeColor="accent1"/>
                <w:sz w:val="24"/>
              </w:rPr>
              <w:t>Falling and Tripping.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assessment of performance area to identify stairs, stages, slopes and other hazardous features.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Plan show to minimize danger accordingly.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All Disco cables must be out of public area.</w:t>
            </w: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Disco Speaker stands must be sturdy and positioned at the edge of a dance space.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Equipment failure.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Use of high quality equipment fit for use.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Regular equipment check prior to each use.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137F1A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Disco</w:t>
            </w:r>
            <w:r w:rsidR="00137F1A" w:rsidRPr="00E73924">
              <w:rPr>
                <w:rFonts w:ascii="Arial Narrow" w:hAnsi="Arial Narrow"/>
                <w:color w:val="4F81BD" w:themeColor="accent1"/>
              </w:rPr>
              <w:t xml:space="preserve"> b</w:t>
            </w:r>
            <w:r w:rsidRPr="00E73924">
              <w:rPr>
                <w:rFonts w:ascii="Arial Narrow" w:hAnsi="Arial Narrow"/>
                <w:color w:val="4F81BD" w:themeColor="accent1"/>
              </w:rPr>
              <w:t>right lights and lasers can damage eyes.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risk assessment to identify location of lights, lasers and smoke machines.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Avoid looking directly at lights and lasers.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Collision with overhead features such as trees or a marquis.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risk assessment to identify overhead features that may cause a hazard.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Avoidance of such features.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Strains, sprains, pulled muscles and other damage to body.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Full warm-up and stretch prior to each show.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pStyle w:val="Heading1"/>
              <w:rPr>
                <w:rFonts w:ascii="Arial Narrow" w:hAnsi="Arial Narrow"/>
                <w:bCs/>
                <w:color w:val="FF0000"/>
                <w:sz w:val="24"/>
              </w:rPr>
            </w:pPr>
            <w:r w:rsidRPr="00E73924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Significant Hazards</w:t>
            </w:r>
          </w:p>
          <w:p w:rsidR="00227448" w:rsidRPr="00E73924" w:rsidRDefault="00227448" w:rsidP="000A141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333399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People At Risk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tabs>
                <w:tab w:val="left" w:pos="1200"/>
              </w:tabs>
              <w:rPr>
                <w:rFonts w:ascii="Arial Narrow" w:hAnsi="Arial Narrow"/>
                <w:color w:val="FF0000"/>
              </w:rPr>
            </w:pPr>
            <w:r w:rsidRPr="00E73924">
              <w:rPr>
                <w:rFonts w:ascii="Arial Narrow" w:hAnsi="Arial Narrow"/>
                <w:color w:val="333399"/>
              </w:rPr>
              <w:tab/>
            </w:r>
            <w:r w:rsidRPr="00E73924">
              <w:rPr>
                <w:rFonts w:ascii="Arial Narrow" w:hAnsi="Arial Narrow"/>
                <w:bCs/>
                <w:color w:val="FF0000"/>
              </w:rPr>
              <w:t>Safety Controls</w:t>
            </w:r>
          </w:p>
        </w:tc>
      </w:tr>
      <w:tr w:rsidR="000A1419" w:rsidRPr="00E73924" w:rsidTr="00063182">
        <w:tc>
          <w:tcPr>
            <w:tcW w:w="10632" w:type="dxa"/>
            <w:gridSpan w:val="3"/>
          </w:tcPr>
          <w:p w:rsidR="000A1419" w:rsidRPr="00E73924" w:rsidRDefault="000A1419" w:rsidP="000A1419">
            <w:pPr>
              <w:pStyle w:val="Heading5"/>
              <w:jc w:val="center"/>
              <w:rPr>
                <w:rFonts w:ascii="Arial Narrow" w:hAnsi="Arial Narrow"/>
                <w:b w:val="0"/>
                <w:color w:val="00B050"/>
                <w:sz w:val="24"/>
              </w:rPr>
            </w:pPr>
          </w:p>
          <w:p w:rsidR="000A1419" w:rsidRPr="00E73924" w:rsidRDefault="000A1419" w:rsidP="000A1419">
            <w:pPr>
              <w:pStyle w:val="Heading5"/>
              <w:jc w:val="center"/>
              <w:rPr>
                <w:rFonts w:ascii="Arial Narrow" w:hAnsi="Arial Narrow"/>
                <w:b w:val="0"/>
                <w:color w:val="00B050"/>
                <w:sz w:val="24"/>
              </w:rPr>
            </w:pPr>
            <w:r w:rsidRPr="00E73924">
              <w:rPr>
                <w:rFonts w:ascii="Arial Narrow" w:hAnsi="Arial Narrow"/>
                <w:b w:val="0"/>
                <w:color w:val="00B050"/>
                <w:sz w:val="24"/>
              </w:rPr>
              <w:t>Fire Performers</w:t>
            </w:r>
          </w:p>
          <w:p w:rsidR="000A1419" w:rsidRPr="00E73924" w:rsidRDefault="000A1419" w:rsidP="000A1419">
            <w:pPr>
              <w:jc w:val="center"/>
              <w:rPr>
                <w:rFonts w:ascii="Arial Narrow" w:hAnsi="Arial Narrow"/>
                <w:color w:val="333399"/>
              </w:rPr>
            </w:pPr>
          </w:p>
          <w:p w:rsidR="000A1419" w:rsidRPr="00E73924" w:rsidRDefault="000A1419" w:rsidP="000A1419">
            <w:pPr>
              <w:jc w:val="center"/>
              <w:rPr>
                <w:rFonts w:ascii="Arial Narrow" w:hAnsi="Arial Narrow"/>
                <w:color w:val="333399"/>
              </w:rPr>
            </w:pP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5"/>
              <w:rPr>
                <w:rFonts w:ascii="Arial Narrow" w:hAnsi="Arial Narrow"/>
                <w:b w:val="0"/>
                <w:color w:val="4F81BD" w:themeColor="accent1"/>
                <w:sz w:val="24"/>
              </w:rPr>
            </w:pPr>
            <w:r w:rsidRPr="00E73924">
              <w:rPr>
                <w:rFonts w:ascii="Arial Narrow" w:hAnsi="Arial Narrow"/>
                <w:b w:val="0"/>
                <w:color w:val="4F81BD" w:themeColor="accent1"/>
                <w:sz w:val="24"/>
              </w:rPr>
              <w:t>Performance area / arena.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 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The performance area/ arena is based on a three metre by three metre space with a minimum distance from performer to audience. 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The area / arena floor is checked for lumps, bumps and holes which may cause a trip hazard.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The performer never leaving the area / arena during the show.</w:t>
            </w: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 fire show must be outdoors.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tabs>
                <w:tab w:val="left" w:pos="540"/>
              </w:tabs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Equipment failure.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Sturdy construction of equipment and high quality materials used.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Regular checks of equipment.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risk assessment.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Reinforced nylon safety straps worn with chain retainers.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Safe distance of 3metres from performer to audience.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Loss of grip.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pStyle w:val="Heading6"/>
              <w:ind w:firstLine="3637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6"/>
              <w:ind w:firstLine="3637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6"/>
              <w:ind w:left="0"/>
              <w:rPr>
                <w:rFonts w:ascii="Arial Narrow" w:hAnsi="Arial Narrow"/>
                <w:color w:val="4F81BD" w:themeColor="accent1"/>
                <w:sz w:val="24"/>
              </w:rPr>
            </w:pPr>
            <w:r w:rsidRPr="00E73924">
              <w:rPr>
                <w:rFonts w:ascii="Arial Narrow" w:hAnsi="Arial Narrow"/>
                <w:color w:val="4F81BD" w:themeColor="accent1"/>
                <w:sz w:val="24"/>
              </w:rPr>
              <w:t xml:space="preserve">       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Reinforced nylon safety straps worn with chain retainers.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Safe distance of 3metre from performer to audience.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Clothing catching </w:t>
            </w:r>
            <w:r w:rsidRPr="00E73924">
              <w:rPr>
                <w:rFonts w:ascii="Arial Narrow" w:hAnsi="Arial Narrow"/>
                <w:bCs/>
                <w:color w:val="4F81BD" w:themeColor="accent1"/>
              </w:rPr>
              <w:t>fire.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No loose clothing worn that could get caught.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Avoidance of most highly flammable materials.  (I.e. polyester and P.V.C)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Fire blanket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and </w:t>
            </w: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fire extinguisher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readily available.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Hair catching fire.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Long hair is tucked into clothing or tied back.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Fire blanket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and </w:t>
            </w: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fire extinguisher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readily available.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Fumes and smoke from extinguished equipment.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 xml:space="preserve">Fire bucket </w:t>
            </w:r>
            <w:r w:rsidRPr="00E73924">
              <w:rPr>
                <w:rFonts w:ascii="Arial Narrow" w:hAnsi="Arial Narrow"/>
                <w:color w:val="4F81BD" w:themeColor="accent1"/>
              </w:rPr>
              <w:t>for used fire equipment, covered with damp cloth to kill smoke.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Safe distance of 3metres from performer to audience.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Venue catching fire.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Avoid indoor performance.</w:t>
            </w:r>
          </w:p>
          <w:p w:rsidR="00137F1A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137F1A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Indoors; </w:t>
            </w:r>
            <w:r w:rsidR="00227448" w:rsidRPr="00E73924">
              <w:rPr>
                <w:rFonts w:ascii="Arial Narrow" w:hAnsi="Arial Narrow"/>
                <w:color w:val="4F81BD" w:themeColor="accent1"/>
              </w:rPr>
              <w:t>Hazards are assessed prior to show with focus on dusty drapes / curtains and likely flammable banners / displays.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These are best avoided.</w:t>
            </w:r>
          </w:p>
        </w:tc>
      </w:tr>
      <w:tr w:rsidR="00227448" w:rsidRPr="00E73924" w:rsidTr="009971EF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Burns from flames and hot equipment.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227448" w:rsidRPr="00E73924" w:rsidRDefault="00227448" w:rsidP="000A1419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  <w:r w:rsidRPr="00E73924">
              <w:rPr>
                <w:rFonts w:ascii="Arial Narrow" w:hAnsi="Arial Narrow"/>
                <w:color w:val="4F81BD" w:themeColor="accent1"/>
                <w:sz w:val="24"/>
              </w:rPr>
              <w:t>Performer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Performers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are trained to handle equipment safely and responsibly.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Hot metal parts are avoided.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bCs/>
                <w:iCs/>
                <w:color w:val="4F81BD" w:themeColor="accent1"/>
              </w:rPr>
              <w:t>Fire blanket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and </w:t>
            </w:r>
            <w:r w:rsidRPr="00E73924">
              <w:rPr>
                <w:rFonts w:ascii="Arial Narrow" w:hAnsi="Arial Narrow"/>
                <w:bCs/>
                <w:iCs/>
                <w:color w:val="4F81BD" w:themeColor="accent1"/>
              </w:rPr>
              <w:t>fire extinguisher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readily available.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Performers are basic </w:t>
            </w:r>
            <w:r w:rsidRPr="00E73924">
              <w:rPr>
                <w:rFonts w:ascii="Arial Narrow" w:hAnsi="Arial Narrow"/>
                <w:bCs/>
                <w:i/>
                <w:iCs/>
                <w:color w:val="4F81BD" w:themeColor="accent1"/>
              </w:rPr>
              <w:t>Health and Safety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 trained to deal with burns.</w:t>
            </w:r>
          </w:p>
        </w:tc>
      </w:tr>
      <w:tr w:rsidR="00227448" w:rsidRPr="00E73924" w:rsidTr="009971EF">
        <w:trPr>
          <w:trHeight w:val="1187"/>
        </w:trPr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Paraffin spillages.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Paraffin to be kept in a safe appropriate airtight / metal container. </w:t>
            </w:r>
          </w:p>
        </w:tc>
      </w:tr>
      <w:tr w:rsidR="00227448" w:rsidRPr="00E73924" w:rsidTr="009971EF">
        <w:trPr>
          <w:trHeight w:val="1133"/>
        </w:trPr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Strains, sprains, pulled muscles and other damage to body.</w:t>
            </w: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Full warm-up and stretch prior to each show.</w:t>
            </w:r>
          </w:p>
        </w:tc>
      </w:tr>
    </w:tbl>
    <w:p w:rsidR="004C7C35" w:rsidRPr="00E73924" w:rsidRDefault="004C7C35" w:rsidP="000A1419">
      <w:pPr>
        <w:rPr>
          <w:rFonts w:ascii="Arial Narrow" w:hAnsi="Arial Narrow"/>
          <w:color w:val="4F81BD" w:themeColor="accent1"/>
        </w:rPr>
      </w:pPr>
    </w:p>
    <w:p w:rsidR="00365550" w:rsidRPr="00E73924" w:rsidRDefault="00365550" w:rsidP="000A1419">
      <w:pPr>
        <w:rPr>
          <w:rFonts w:ascii="Arial Narrow" w:hAnsi="Arial Narrow"/>
          <w:color w:val="4F81BD" w:themeColor="accent1"/>
        </w:rPr>
      </w:pPr>
    </w:p>
    <w:p w:rsidR="00365550" w:rsidRPr="00E73924" w:rsidRDefault="00365550" w:rsidP="000A1419">
      <w:pPr>
        <w:rPr>
          <w:rFonts w:ascii="Arial Narrow" w:hAnsi="Arial Narrow"/>
          <w:color w:val="4F81BD" w:themeColor="accent1"/>
        </w:rPr>
      </w:pPr>
    </w:p>
    <w:p w:rsidR="00365550" w:rsidRPr="00E73924" w:rsidRDefault="00365550" w:rsidP="000A1419">
      <w:pPr>
        <w:rPr>
          <w:rFonts w:ascii="Arial Narrow" w:hAnsi="Arial Narrow"/>
          <w:color w:val="4F81BD" w:themeColor="accent1"/>
        </w:rPr>
      </w:pPr>
    </w:p>
    <w:p w:rsidR="00137F1A" w:rsidRPr="00E73924" w:rsidRDefault="00137F1A">
      <w:pPr>
        <w:rPr>
          <w:rFonts w:ascii="Arial Narrow" w:hAnsi="Arial Narrow"/>
        </w:rPr>
      </w:pPr>
      <w:r w:rsidRPr="00E73924">
        <w:rPr>
          <w:rFonts w:ascii="Arial Narrow" w:hAnsi="Arial Narrow"/>
        </w:rPr>
        <w:br w:type="page"/>
      </w:r>
    </w:p>
    <w:p w:rsidR="00365550" w:rsidRPr="00E73924" w:rsidRDefault="00365550" w:rsidP="000A1419">
      <w:pPr>
        <w:rPr>
          <w:rFonts w:ascii="Arial Narrow" w:hAnsi="Arial Narrow"/>
        </w:rPr>
      </w:pPr>
    </w:p>
    <w:p w:rsidR="00365550" w:rsidRPr="00E73924" w:rsidRDefault="00365550" w:rsidP="000A1419">
      <w:pPr>
        <w:rPr>
          <w:rFonts w:ascii="Arial Narrow" w:hAnsi="Arial Narrow"/>
        </w:rPr>
      </w:pPr>
    </w:p>
    <w:p w:rsidR="00365550" w:rsidRPr="00E73924" w:rsidRDefault="00365550" w:rsidP="000A1419">
      <w:pPr>
        <w:rPr>
          <w:rFonts w:ascii="Arial Narrow" w:hAnsi="Arial Narrow"/>
        </w:rPr>
      </w:pPr>
    </w:p>
    <w:p w:rsidR="00365550" w:rsidRPr="00E73924" w:rsidRDefault="00365550" w:rsidP="000A1419">
      <w:pPr>
        <w:rPr>
          <w:rFonts w:ascii="Arial Narrow" w:hAnsi="Arial Narrow"/>
        </w:rPr>
      </w:pPr>
    </w:p>
    <w:p w:rsidR="00365550" w:rsidRPr="00E73924" w:rsidRDefault="00365550" w:rsidP="000A1419">
      <w:pPr>
        <w:rPr>
          <w:rFonts w:ascii="Arial Narrow" w:hAnsi="Arial Narrow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  <w:gridCol w:w="4395"/>
      </w:tblGrid>
      <w:tr w:rsidR="00365550" w:rsidRPr="00E73924" w:rsidTr="00CF0FE0">
        <w:tc>
          <w:tcPr>
            <w:tcW w:w="3686" w:type="dxa"/>
          </w:tcPr>
          <w:p w:rsidR="00365550" w:rsidRPr="00E73924" w:rsidRDefault="00365550" w:rsidP="000A1419">
            <w:pPr>
              <w:pStyle w:val="Heading1"/>
              <w:rPr>
                <w:rFonts w:ascii="Arial Narrow" w:hAnsi="Arial Narrow"/>
                <w:bCs/>
                <w:color w:val="FF0000"/>
                <w:sz w:val="24"/>
              </w:rPr>
            </w:pPr>
            <w:r w:rsidRPr="00E73924">
              <w:rPr>
                <w:rFonts w:ascii="Arial Narrow" w:hAnsi="Arial Narrow"/>
                <w:bCs/>
                <w:color w:val="FF0000"/>
                <w:sz w:val="24"/>
              </w:rPr>
              <w:t>Significant Hazards</w:t>
            </w:r>
          </w:p>
          <w:p w:rsidR="00365550" w:rsidRPr="00E73924" w:rsidRDefault="00365550" w:rsidP="000A141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365550" w:rsidRPr="00E73924" w:rsidRDefault="00365550" w:rsidP="000A1419">
            <w:pPr>
              <w:rPr>
                <w:rFonts w:ascii="Arial Narrow" w:hAnsi="Arial Narrow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People At Risk</w:t>
            </w:r>
          </w:p>
        </w:tc>
        <w:tc>
          <w:tcPr>
            <w:tcW w:w="4395" w:type="dxa"/>
          </w:tcPr>
          <w:p w:rsidR="00365550" w:rsidRPr="00E73924" w:rsidRDefault="00365550" w:rsidP="000A1419">
            <w:pPr>
              <w:rPr>
                <w:rFonts w:ascii="Arial Narrow" w:hAnsi="Arial Narrow"/>
                <w:color w:val="FF0000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Safety Controls</w:t>
            </w:r>
          </w:p>
        </w:tc>
      </w:tr>
      <w:tr w:rsidR="000A1419" w:rsidRPr="00E73924" w:rsidTr="00DC20E0">
        <w:tc>
          <w:tcPr>
            <w:tcW w:w="10632" w:type="dxa"/>
            <w:gridSpan w:val="3"/>
          </w:tcPr>
          <w:p w:rsidR="000A1419" w:rsidRPr="00E73924" w:rsidRDefault="000A1419" w:rsidP="000A1419">
            <w:pPr>
              <w:jc w:val="center"/>
              <w:rPr>
                <w:rFonts w:ascii="Arial Narrow" w:hAnsi="Arial Narrow"/>
                <w:color w:val="00B050"/>
              </w:rPr>
            </w:pPr>
          </w:p>
          <w:p w:rsidR="000A1419" w:rsidRPr="00E73924" w:rsidRDefault="000A1419" w:rsidP="000A1419">
            <w:pPr>
              <w:jc w:val="center"/>
              <w:rPr>
                <w:rFonts w:ascii="Arial Narrow" w:hAnsi="Arial Narrow"/>
                <w:color w:val="00B050"/>
              </w:rPr>
            </w:pPr>
            <w:r w:rsidRPr="00E73924">
              <w:rPr>
                <w:rFonts w:ascii="Arial Narrow" w:hAnsi="Arial Narrow"/>
                <w:color w:val="00B050"/>
              </w:rPr>
              <w:t>Balloon Modellers</w:t>
            </w:r>
          </w:p>
          <w:p w:rsidR="000A1419" w:rsidRPr="00E73924" w:rsidRDefault="000A1419" w:rsidP="000A1419">
            <w:pPr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227448" w:rsidRPr="00E73924" w:rsidTr="00CF0FE0">
        <w:tc>
          <w:tcPr>
            <w:tcW w:w="3686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51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4395" w:type="dxa"/>
          </w:tcPr>
          <w:p w:rsidR="00227448" w:rsidRPr="00E73924" w:rsidRDefault="00227448" w:rsidP="000A1419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227448" w:rsidRPr="00E73924" w:rsidTr="00CF0FE0">
        <w:tc>
          <w:tcPr>
            <w:tcW w:w="3686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Balloons may explode</w:t>
            </w:r>
          </w:p>
        </w:tc>
        <w:tc>
          <w:tcPr>
            <w:tcW w:w="2551" w:type="dxa"/>
          </w:tcPr>
          <w:p w:rsidR="000A1419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balloons are kept away from people’s faces</w:t>
            </w:r>
          </w:p>
        </w:tc>
      </w:tr>
      <w:tr w:rsidR="00227448" w:rsidRPr="00E73924" w:rsidTr="00CF0FE0">
        <w:tc>
          <w:tcPr>
            <w:tcW w:w="3686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Choking</w:t>
            </w:r>
          </w:p>
        </w:tc>
        <w:tc>
          <w:tcPr>
            <w:tcW w:w="2551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Audience/ Toddlers</w:t>
            </w:r>
          </w:p>
        </w:tc>
        <w:tc>
          <w:tcPr>
            <w:tcW w:w="4395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Use </w:t>
            </w:r>
            <w:proofErr w:type="spellStart"/>
            <w:r w:rsidRPr="00E73924">
              <w:rPr>
                <w:rFonts w:ascii="Arial Narrow" w:hAnsi="Arial Narrow"/>
                <w:color w:val="4F81BD" w:themeColor="accent1"/>
              </w:rPr>
              <w:t>biodigradable</w:t>
            </w:r>
            <w:proofErr w:type="spellEnd"/>
            <w:r w:rsidRPr="00E73924">
              <w:rPr>
                <w:rFonts w:ascii="Arial Narrow" w:hAnsi="Arial Narrow"/>
                <w:color w:val="4F81BD" w:themeColor="accent1"/>
              </w:rPr>
              <w:t xml:space="preserve"> balloons, and explain balloons are not edible to those seen eating balloons.  Don't hand balloons to babies.</w:t>
            </w:r>
          </w:p>
        </w:tc>
      </w:tr>
      <w:tr w:rsidR="00227448" w:rsidRPr="00E73924" w:rsidTr="00CF0FE0">
        <w:tc>
          <w:tcPr>
            <w:tcW w:w="3686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Marker Pens Damaging </w:t>
            </w:r>
            <w:r w:rsidR="00137F1A" w:rsidRPr="00E73924">
              <w:rPr>
                <w:rFonts w:ascii="Arial Narrow" w:hAnsi="Arial Narrow"/>
                <w:color w:val="4F81BD" w:themeColor="accent1"/>
              </w:rPr>
              <w:t>Property</w:t>
            </w:r>
          </w:p>
        </w:tc>
        <w:tc>
          <w:tcPr>
            <w:tcW w:w="2551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227448" w:rsidRPr="00E73924" w:rsidRDefault="000A1419" w:rsidP="000A1419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Marker pens are kept away from children</w:t>
            </w:r>
          </w:p>
        </w:tc>
      </w:tr>
    </w:tbl>
    <w:p w:rsidR="00365550" w:rsidRPr="00E73924" w:rsidRDefault="00365550" w:rsidP="000A1419">
      <w:pPr>
        <w:rPr>
          <w:rFonts w:ascii="Arial Narrow" w:hAnsi="Arial Narrow"/>
        </w:rPr>
      </w:pPr>
    </w:p>
    <w:p w:rsidR="00227448" w:rsidRPr="00E73924" w:rsidRDefault="00227448" w:rsidP="000A1419">
      <w:pPr>
        <w:rPr>
          <w:rFonts w:ascii="Arial Narrow" w:hAnsi="Arial Narrow" w:cs="Arial"/>
          <w:color w:val="000000"/>
        </w:rPr>
      </w:pPr>
    </w:p>
    <w:p w:rsidR="00227448" w:rsidRPr="00E73924" w:rsidRDefault="00227448" w:rsidP="000A1419">
      <w:pPr>
        <w:rPr>
          <w:rFonts w:ascii="Arial Narrow" w:hAnsi="Arial Narrow" w:cs="Arial"/>
        </w:rPr>
      </w:pPr>
    </w:p>
    <w:p w:rsidR="00137F1A" w:rsidRPr="00E73924" w:rsidRDefault="00137F1A">
      <w:pPr>
        <w:rPr>
          <w:rFonts w:ascii="Arial Narrow" w:hAnsi="Arial Narrow"/>
        </w:rPr>
      </w:pPr>
      <w:r w:rsidRPr="00E73924">
        <w:rPr>
          <w:rFonts w:ascii="Arial Narrow" w:hAnsi="Arial Narrow"/>
        </w:rPr>
        <w:br w:type="page"/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551"/>
        <w:gridCol w:w="4395"/>
      </w:tblGrid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pStyle w:val="Heading1"/>
              <w:rPr>
                <w:rFonts w:ascii="Arial Narrow" w:hAnsi="Arial Narrow"/>
                <w:bCs/>
                <w:color w:val="FF0000"/>
                <w:sz w:val="24"/>
              </w:rPr>
            </w:pPr>
            <w:r w:rsidRPr="00E73924">
              <w:rPr>
                <w:rFonts w:ascii="Arial Narrow" w:hAnsi="Arial Narrow"/>
                <w:bCs/>
                <w:color w:val="FF0000"/>
                <w:sz w:val="24"/>
              </w:rPr>
              <w:t>Significant Hazards</w:t>
            </w:r>
          </w:p>
          <w:p w:rsidR="00137F1A" w:rsidRPr="00E73924" w:rsidRDefault="00137F1A" w:rsidP="00603F3D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137F1A" w:rsidRPr="00E73924" w:rsidRDefault="00137F1A" w:rsidP="00603F3D">
            <w:pPr>
              <w:rPr>
                <w:rFonts w:ascii="Arial Narrow" w:hAnsi="Arial Narrow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People At Risk</w:t>
            </w:r>
          </w:p>
        </w:tc>
        <w:tc>
          <w:tcPr>
            <w:tcW w:w="4395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FF0000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Safety Controls</w:t>
            </w:r>
          </w:p>
        </w:tc>
      </w:tr>
      <w:tr w:rsidR="00137F1A" w:rsidRPr="00E73924" w:rsidTr="00603F3D">
        <w:tc>
          <w:tcPr>
            <w:tcW w:w="10632" w:type="dxa"/>
            <w:gridSpan w:val="3"/>
          </w:tcPr>
          <w:p w:rsidR="00137F1A" w:rsidRPr="00E73924" w:rsidRDefault="00137F1A" w:rsidP="00603F3D">
            <w:pPr>
              <w:jc w:val="center"/>
              <w:rPr>
                <w:rFonts w:ascii="Arial Narrow" w:hAnsi="Arial Narrow"/>
                <w:color w:val="00B050"/>
              </w:rPr>
            </w:pPr>
          </w:p>
          <w:p w:rsidR="00137F1A" w:rsidRPr="00E73924" w:rsidRDefault="00137F1A" w:rsidP="00603F3D">
            <w:pPr>
              <w:jc w:val="center"/>
              <w:rPr>
                <w:rFonts w:ascii="Arial Narrow" w:hAnsi="Arial Narrow"/>
                <w:color w:val="00B050"/>
              </w:rPr>
            </w:pPr>
            <w:r w:rsidRPr="00E73924">
              <w:rPr>
                <w:rFonts w:ascii="Arial Narrow" w:hAnsi="Arial Narrow"/>
                <w:color w:val="00B050"/>
              </w:rPr>
              <w:t>Face Painters</w:t>
            </w:r>
          </w:p>
          <w:p w:rsidR="00137F1A" w:rsidRPr="00E73924" w:rsidRDefault="00137F1A" w:rsidP="00603F3D">
            <w:pPr>
              <w:jc w:val="center"/>
              <w:rPr>
                <w:rFonts w:ascii="Arial Narrow" w:hAnsi="Arial Narrow"/>
                <w:color w:val="00B050"/>
              </w:rPr>
            </w:pPr>
          </w:p>
        </w:tc>
      </w:tr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Blocking Exits and Traffic Flow</w:t>
            </w:r>
          </w:p>
        </w:tc>
        <w:tc>
          <w:tcPr>
            <w:tcW w:w="2551" w:type="dxa"/>
          </w:tcPr>
          <w:p w:rsidR="00137F1A" w:rsidRPr="00E73924" w:rsidRDefault="00E73924" w:rsidP="00603F3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Audience / Face Painter</w:t>
            </w:r>
          </w:p>
        </w:tc>
        <w:tc>
          <w:tcPr>
            <w:tcW w:w="4395" w:type="dxa"/>
          </w:tcPr>
          <w:p w:rsidR="00137F1A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Ensure that the working is </w:t>
            </w:r>
            <w:r w:rsidR="00137F1A" w:rsidRPr="00E73924">
              <w:rPr>
                <w:rFonts w:ascii="Arial Narrow" w:hAnsi="Arial Narrow" w:cs="Arial"/>
                <w:color w:val="4F81BD" w:themeColor="accent1"/>
              </w:rPr>
              <w:t xml:space="preserve">not blocking any emergency exits or traffic </w:t>
            </w:r>
          </w:p>
        </w:tc>
      </w:tr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Child Eats Face Paint</w:t>
            </w:r>
          </w:p>
        </w:tc>
        <w:tc>
          <w:tcPr>
            <w:tcW w:w="2551" w:type="dxa"/>
          </w:tcPr>
          <w:p w:rsidR="00137F1A" w:rsidRPr="00E73924" w:rsidRDefault="00E73924" w:rsidP="00603F3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Place equipment / paints within reach of painter </w:t>
            </w:r>
          </w:p>
          <w:p w:rsidR="00137F1A" w:rsidRPr="00E73924" w:rsidRDefault="00137F1A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where visibility is always possible.</w:t>
            </w:r>
          </w:p>
        </w:tc>
      </w:tr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Paint Brush in the Eye</w:t>
            </w:r>
          </w:p>
        </w:tc>
        <w:tc>
          <w:tcPr>
            <w:tcW w:w="2551" w:type="dxa"/>
          </w:tcPr>
          <w:p w:rsidR="00137F1A" w:rsidRPr="00E73924" w:rsidRDefault="00E73924" w:rsidP="00603F3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Do not allow people to crowd the face painter. </w:t>
            </w:r>
          </w:p>
          <w:p w:rsidR="00E73924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Do not paint anyone that will be at risk or </w:t>
            </w: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shouldn’t be painted</w:t>
            </w:r>
          </w:p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Water Slipping Hazard</w:t>
            </w:r>
          </w:p>
        </w:tc>
        <w:tc>
          <w:tcPr>
            <w:tcW w:w="2551" w:type="dxa"/>
          </w:tcPr>
          <w:p w:rsidR="00E73924" w:rsidRPr="00E73924" w:rsidRDefault="00E73924" w:rsidP="00603F3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Audience / Face Painter</w:t>
            </w:r>
          </w:p>
        </w:tc>
        <w:tc>
          <w:tcPr>
            <w:tcW w:w="4395" w:type="dxa"/>
          </w:tcPr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Ensure that any liquids are cleaned up </w:t>
            </w:r>
          </w:p>
          <w:p w:rsidR="00E73924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immediately if spilled. </w:t>
            </w:r>
          </w:p>
          <w:p w:rsidR="00E73924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Water to be used is kept </w:t>
            </w: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in closed containers until required and waste </w:t>
            </w: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water is placed into suitable containers out of </w:t>
            </w:r>
          </w:p>
          <w:p w:rsidR="00137F1A" w:rsidRPr="00E73924" w:rsidRDefault="00137F1A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reach of accidental knock ove</w:t>
            </w:r>
            <w:r w:rsidR="00E73924" w:rsidRPr="00E73924">
              <w:rPr>
                <w:rFonts w:ascii="Arial Narrow" w:hAnsi="Arial Narrow" w:cs="Arial"/>
                <w:color w:val="4F81BD" w:themeColor="accent1"/>
              </w:rPr>
              <w:t>r</w:t>
            </w:r>
          </w:p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137F1A" w:rsidRPr="00E73924" w:rsidTr="00603F3D">
        <w:tc>
          <w:tcPr>
            <w:tcW w:w="3686" w:type="dxa"/>
          </w:tcPr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Allergic reaction to paints</w:t>
            </w:r>
          </w:p>
        </w:tc>
        <w:tc>
          <w:tcPr>
            <w:tcW w:w="2551" w:type="dxa"/>
          </w:tcPr>
          <w:p w:rsidR="00137F1A" w:rsidRPr="00E73924" w:rsidRDefault="00E73924" w:rsidP="00E73924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 xml:space="preserve">Audience </w:t>
            </w:r>
          </w:p>
        </w:tc>
        <w:tc>
          <w:tcPr>
            <w:tcW w:w="4395" w:type="dxa"/>
          </w:tcPr>
          <w:p w:rsidR="00137F1A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If A child says they are allergic to face paint , do not paint them.</w:t>
            </w:r>
          </w:p>
          <w:p w:rsidR="00E73924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</w:p>
          <w:p w:rsidR="00E73924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It is the public responsibility to speak out against allergies caused by face painting.</w:t>
            </w:r>
          </w:p>
          <w:p w:rsidR="00E73924" w:rsidRPr="00E73924" w:rsidRDefault="00E73924" w:rsidP="00137F1A">
            <w:pPr>
              <w:rPr>
                <w:rFonts w:ascii="Arial Narrow" w:hAnsi="Arial Narrow" w:cs="Arial"/>
                <w:color w:val="4F81BD" w:themeColor="accent1"/>
              </w:rPr>
            </w:pP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Our face painters are not medical but In the event of an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anaphylactic shock call 999 and ask a first aider to place in the </w:t>
            </w:r>
          </w:p>
          <w:p w:rsidR="00137F1A" w:rsidRPr="00E73924" w:rsidRDefault="00E73924" w:rsidP="00603F3D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recovery position</w:t>
            </w:r>
          </w:p>
        </w:tc>
      </w:tr>
      <w:tr w:rsidR="00137F1A" w:rsidRPr="00E73924" w:rsidTr="00603F3D">
        <w:tc>
          <w:tcPr>
            <w:tcW w:w="3686" w:type="dxa"/>
          </w:tcPr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Contagious or obvious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condition, illness or wound</w:t>
            </w:r>
          </w:p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51" w:type="dxa"/>
          </w:tcPr>
          <w:p w:rsidR="00137F1A" w:rsidRPr="00E73924" w:rsidRDefault="00E73924" w:rsidP="00603F3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If person appears to be ill, has an obvious skin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condition or open sores/wounds DO NOT PAINT.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.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Always change water regularly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 xml:space="preserve">and rinse brushes </w:t>
            </w:r>
          </w:p>
          <w:p w:rsidR="00E73924" w:rsidRPr="00E73924" w:rsidRDefault="00E73924" w:rsidP="00E73924">
            <w:pPr>
              <w:rPr>
                <w:rFonts w:ascii="Arial Narrow" w:hAnsi="Arial Narrow" w:cs="Arial"/>
                <w:color w:val="4F81BD" w:themeColor="accent1"/>
              </w:rPr>
            </w:pPr>
            <w:r w:rsidRPr="00E73924">
              <w:rPr>
                <w:rFonts w:ascii="Arial Narrow" w:hAnsi="Arial Narrow" w:cs="Arial"/>
                <w:color w:val="4F81BD" w:themeColor="accent1"/>
              </w:rPr>
              <w:t>well</w:t>
            </w:r>
          </w:p>
          <w:p w:rsidR="00137F1A" w:rsidRPr="00E73924" w:rsidRDefault="00137F1A" w:rsidP="00603F3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:rsidR="00186933" w:rsidRDefault="00186933" w:rsidP="000A1419">
      <w:pPr>
        <w:rPr>
          <w:rFonts w:ascii="Arial Narrow" w:hAnsi="Arial Narrow"/>
        </w:rPr>
      </w:pPr>
    </w:p>
    <w:p w:rsidR="00186933" w:rsidRDefault="0018693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551"/>
        <w:gridCol w:w="4395"/>
      </w:tblGrid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pStyle w:val="Heading1"/>
              <w:rPr>
                <w:rFonts w:ascii="Arial Narrow" w:hAnsi="Arial Narrow"/>
                <w:bCs/>
                <w:color w:val="FF0000"/>
                <w:sz w:val="24"/>
              </w:rPr>
            </w:pPr>
            <w:r w:rsidRPr="00E73924">
              <w:rPr>
                <w:rFonts w:ascii="Arial Narrow" w:hAnsi="Arial Narrow"/>
                <w:bCs/>
                <w:color w:val="FF0000"/>
                <w:sz w:val="24"/>
              </w:rPr>
              <w:t>Significant Hazards</w:t>
            </w:r>
          </w:p>
          <w:p w:rsidR="00186933" w:rsidRPr="00E73924" w:rsidRDefault="00186933" w:rsidP="005D391D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bCs/>
                <w:color w:val="FF0000"/>
              </w:rPr>
            </w:pPr>
            <w:r w:rsidRPr="00E73924">
              <w:rPr>
                <w:rFonts w:ascii="Arial Narrow" w:hAnsi="Arial Narrow"/>
                <w:bCs/>
                <w:color w:val="FF0000"/>
              </w:rPr>
              <w:t>People At Risk</w:t>
            </w:r>
          </w:p>
        </w:tc>
        <w:tc>
          <w:tcPr>
            <w:tcW w:w="4395" w:type="dxa"/>
          </w:tcPr>
          <w:p w:rsidR="00186933" w:rsidRPr="00E73924" w:rsidRDefault="00186933" w:rsidP="005D391D">
            <w:pPr>
              <w:pStyle w:val="Heading3"/>
              <w:jc w:val="left"/>
              <w:rPr>
                <w:rFonts w:ascii="Arial Narrow" w:hAnsi="Arial Narrow"/>
                <w:bCs/>
                <w:sz w:val="24"/>
              </w:rPr>
            </w:pPr>
            <w:r w:rsidRPr="00E73924">
              <w:rPr>
                <w:rFonts w:ascii="Arial Narrow" w:hAnsi="Arial Narrow"/>
                <w:bCs/>
                <w:sz w:val="24"/>
              </w:rPr>
              <w:t>Safety Controls</w:t>
            </w:r>
          </w:p>
        </w:tc>
      </w:tr>
      <w:tr w:rsidR="00186933" w:rsidRPr="00E73924" w:rsidTr="005D391D">
        <w:tc>
          <w:tcPr>
            <w:tcW w:w="10632" w:type="dxa"/>
            <w:gridSpan w:val="3"/>
          </w:tcPr>
          <w:p w:rsidR="00186933" w:rsidRPr="00E73924" w:rsidRDefault="00186933" w:rsidP="005D391D">
            <w:pPr>
              <w:pStyle w:val="Heading2"/>
              <w:jc w:val="center"/>
              <w:rPr>
                <w:rFonts w:ascii="Arial Narrow" w:hAnsi="Arial Narrow"/>
                <w:bCs/>
                <w:color w:val="00B050"/>
                <w:sz w:val="24"/>
              </w:rPr>
            </w:pPr>
          </w:p>
          <w:p w:rsidR="00186933" w:rsidRPr="00E73924" w:rsidRDefault="00186933" w:rsidP="005D391D">
            <w:pPr>
              <w:pStyle w:val="Heading2"/>
              <w:jc w:val="center"/>
              <w:rPr>
                <w:rFonts w:ascii="Arial Narrow" w:hAnsi="Arial Narrow"/>
                <w:bCs/>
                <w:color w:val="00B050"/>
                <w:sz w:val="24"/>
              </w:rPr>
            </w:pPr>
            <w:r>
              <w:rPr>
                <w:rFonts w:ascii="Arial Narrow" w:hAnsi="Arial Narrow"/>
                <w:bCs/>
                <w:color w:val="00B050"/>
                <w:sz w:val="24"/>
              </w:rPr>
              <w:t>Punch and Judy Show</w:t>
            </w:r>
          </w:p>
          <w:p w:rsidR="00186933" w:rsidRPr="00E73924" w:rsidRDefault="00186933" w:rsidP="005D391D">
            <w:pPr>
              <w:rPr>
                <w:rFonts w:ascii="Arial Narrow" w:hAnsi="Arial Narrow"/>
              </w:rPr>
            </w:pP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Electrical Difficulties</w:t>
            </w: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All Electrical equipment will be PAT tested.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186933" w:rsidRPr="00E73924" w:rsidRDefault="00186933" w:rsidP="005D391D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186933" w:rsidRPr="00E73924" w:rsidRDefault="00186933" w:rsidP="005D391D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pStyle w:val="Heading4"/>
              <w:rPr>
                <w:rFonts w:ascii="Arial Narrow" w:hAnsi="Arial Narrow"/>
                <w:color w:val="4F81BD" w:themeColor="accent1"/>
                <w:sz w:val="24"/>
              </w:rPr>
            </w:pPr>
            <w:r w:rsidRPr="00E73924">
              <w:rPr>
                <w:rFonts w:ascii="Arial Narrow" w:hAnsi="Arial Narrow"/>
                <w:color w:val="4F81BD" w:themeColor="accent1"/>
                <w:sz w:val="24"/>
              </w:rPr>
              <w:t>Falling and Tripping</w:t>
            </w:r>
            <w:r>
              <w:rPr>
                <w:rFonts w:ascii="Arial Narrow" w:hAnsi="Arial Narrow"/>
                <w:color w:val="4F81BD" w:themeColor="accent1"/>
                <w:sz w:val="24"/>
              </w:rPr>
              <w:t xml:space="preserve"> on guy ropes to the booth</w:t>
            </w: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assessment of performance area to identify stairs, stages, slopes and other hazardous features.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Plan show to minimize danger accordingly.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 xml:space="preserve">All </w:t>
            </w:r>
            <w:r>
              <w:rPr>
                <w:rFonts w:ascii="Arial Narrow" w:hAnsi="Arial Narrow"/>
                <w:color w:val="4F81BD" w:themeColor="accent1"/>
              </w:rPr>
              <w:t xml:space="preserve">electric </w:t>
            </w:r>
            <w:r w:rsidRPr="00E73924">
              <w:rPr>
                <w:rFonts w:ascii="Arial Narrow" w:hAnsi="Arial Narrow"/>
                <w:color w:val="4F81BD" w:themeColor="accent1"/>
              </w:rPr>
              <w:t>cables must be out of public area.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Speaker</w:t>
            </w:r>
            <w:r>
              <w:rPr>
                <w:rFonts w:ascii="Arial Narrow" w:hAnsi="Arial Narrow"/>
                <w:color w:val="4F81BD" w:themeColor="accent1"/>
              </w:rPr>
              <w:t xml:space="preserve">s for the show must </w:t>
            </w:r>
            <w:r w:rsidRPr="00E73924">
              <w:rPr>
                <w:rFonts w:ascii="Arial Narrow" w:hAnsi="Arial Narrow"/>
                <w:color w:val="4F81BD" w:themeColor="accent1"/>
              </w:rPr>
              <w:t xml:space="preserve">be sturdy and positioned </w:t>
            </w:r>
            <w:r>
              <w:rPr>
                <w:rFonts w:ascii="Arial Narrow" w:hAnsi="Arial Narrow"/>
                <w:color w:val="4F81BD" w:themeColor="accent1"/>
              </w:rPr>
              <w:t>in a sensible location.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Equipment failure.</w:t>
            </w: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Use of high quality equipment fit for use.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Regular equipment check prior to each use.</w:t>
            </w: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Default="00186933" w:rsidP="00186933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186933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Booth toppling over</w:t>
            </w:r>
            <w:r w:rsidR="00F40C16">
              <w:rPr>
                <w:rFonts w:ascii="Arial Narrow" w:hAnsi="Arial Narrow"/>
                <w:color w:val="4F81BD" w:themeColor="accent1"/>
              </w:rPr>
              <w:t>.</w:t>
            </w: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186933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Performer/</w:t>
            </w:r>
          </w:p>
          <w:p w:rsidR="00186933" w:rsidRPr="00E73924" w:rsidRDefault="00186933" w:rsidP="00186933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Audience</w:t>
            </w:r>
          </w:p>
        </w:tc>
        <w:tc>
          <w:tcPr>
            <w:tcW w:w="4395" w:type="dxa"/>
          </w:tcPr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The booth should be placed on a flat surface.</w:t>
            </w:r>
          </w:p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The booth should not be erected outdoors in strong wind or rain.</w:t>
            </w:r>
          </w:p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The booth should</w:t>
            </w:r>
            <w:r w:rsidR="00F40C16">
              <w:rPr>
                <w:rFonts w:ascii="Arial Narrow" w:hAnsi="Arial Narrow"/>
                <w:color w:val="4F81BD" w:themeColor="accent1"/>
              </w:rPr>
              <w:t xml:space="preserve"> always </w:t>
            </w:r>
            <w:r>
              <w:rPr>
                <w:rFonts w:ascii="Arial Narrow" w:hAnsi="Arial Narrow"/>
                <w:color w:val="4F81BD" w:themeColor="accent1"/>
              </w:rPr>
              <w:t>be located out of the wind</w:t>
            </w:r>
            <w:r w:rsidR="00F40C16">
              <w:rPr>
                <w:rFonts w:ascii="Arial Narrow" w:hAnsi="Arial Narrow"/>
                <w:color w:val="4F81BD" w:themeColor="accent1"/>
              </w:rPr>
              <w:t>.</w:t>
            </w:r>
          </w:p>
          <w:p w:rsidR="00F40C16" w:rsidRDefault="00F40C16" w:rsidP="005D391D">
            <w:pPr>
              <w:rPr>
                <w:rFonts w:ascii="Arial Narrow" w:hAnsi="Arial Narrow"/>
                <w:color w:val="4F81BD" w:themeColor="accent1"/>
              </w:rPr>
            </w:pPr>
          </w:p>
          <w:p w:rsidR="00F40C16" w:rsidRPr="00E73924" w:rsidRDefault="00F40C16" w:rsidP="005D391D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Guy ropes can be used on grassy surfaces to anchor the booth.</w:t>
            </w: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Collision with overhead features such as trees or a marquis.</w:t>
            </w:r>
          </w:p>
        </w:tc>
        <w:tc>
          <w:tcPr>
            <w:tcW w:w="2551" w:type="dxa"/>
          </w:tcPr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F40C16" w:rsidRDefault="00F40C16" w:rsidP="00DA7011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Pre-show risk assessment to identify overhead features that may cause a hazard.</w:t>
            </w:r>
          </w:p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</w:p>
          <w:p w:rsidR="00186933" w:rsidRPr="00E73924" w:rsidRDefault="00186933" w:rsidP="00DA7011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Avoidance of such features.</w:t>
            </w:r>
          </w:p>
        </w:tc>
      </w:tr>
      <w:tr w:rsidR="00186933" w:rsidRPr="00E73924" w:rsidTr="005D391D">
        <w:tc>
          <w:tcPr>
            <w:tcW w:w="3686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Strains, sprains, pulled muscles and other damage to body.</w:t>
            </w:r>
          </w:p>
        </w:tc>
        <w:tc>
          <w:tcPr>
            <w:tcW w:w="2551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Performer</w:t>
            </w:r>
          </w:p>
        </w:tc>
        <w:tc>
          <w:tcPr>
            <w:tcW w:w="4395" w:type="dxa"/>
          </w:tcPr>
          <w:p w:rsidR="00186933" w:rsidRPr="00E73924" w:rsidRDefault="00186933" w:rsidP="005D391D">
            <w:pPr>
              <w:rPr>
                <w:rFonts w:ascii="Arial Narrow" w:hAnsi="Arial Narrow"/>
                <w:color w:val="4F81BD" w:themeColor="accent1"/>
              </w:rPr>
            </w:pPr>
            <w:r w:rsidRPr="00E73924">
              <w:rPr>
                <w:rFonts w:ascii="Arial Narrow" w:hAnsi="Arial Narrow"/>
                <w:color w:val="4F81BD" w:themeColor="accent1"/>
              </w:rPr>
              <w:t>Full warm-up and stretch prior to each show.</w:t>
            </w:r>
          </w:p>
        </w:tc>
      </w:tr>
    </w:tbl>
    <w:p w:rsidR="00227448" w:rsidRPr="00E73924" w:rsidRDefault="00227448" w:rsidP="000A1419">
      <w:pPr>
        <w:rPr>
          <w:rFonts w:ascii="Arial Narrow" w:hAnsi="Arial Narrow"/>
        </w:rPr>
      </w:pPr>
    </w:p>
    <w:sectPr w:rsidR="00227448" w:rsidRPr="00E73924" w:rsidSect="00AA2EB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CC" w:rsidRDefault="00A50FCC" w:rsidP="004D2BC0">
      <w:r>
        <w:separator/>
      </w:r>
    </w:p>
  </w:endnote>
  <w:endnote w:type="continuationSeparator" w:id="0">
    <w:p w:rsidR="00A50FCC" w:rsidRDefault="00A50FCC" w:rsidP="004D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CC" w:rsidRDefault="00A50FCC" w:rsidP="004D2BC0">
      <w:r>
        <w:separator/>
      </w:r>
    </w:p>
  </w:footnote>
  <w:footnote w:type="continuationSeparator" w:id="0">
    <w:p w:rsidR="00A50FCC" w:rsidRDefault="00A50FCC" w:rsidP="004D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A" w:rsidRPr="00E73924" w:rsidRDefault="00137F1A" w:rsidP="009971EF">
    <w:pPr>
      <w:pStyle w:val="Header"/>
      <w:jc w:val="center"/>
      <w:rPr>
        <w:rFonts w:ascii="Calibri" w:hAnsi="Calibri"/>
        <w:color w:val="00B050"/>
        <w:sz w:val="28"/>
        <w:szCs w:val="28"/>
      </w:rPr>
    </w:pPr>
    <w:r w:rsidRPr="00E73924">
      <w:rPr>
        <w:rFonts w:ascii="Calibri" w:hAnsi="Calibri"/>
        <w:color w:val="00B050"/>
        <w:sz w:val="28"/>
        <w:szCs w:val="28"/>
      </w:rPr>
      <w:t>Risk Assessment</w:t>
    </w:r>
  </w:p>
  <w:p w:rsidR="00137F1A" w:rsidRPr="00E73924" w:rsidRDefault="00A93710" w:rsidP="009971EF">
    <w:pPr>
      <w:pStyle w:val="Header"/>
      <w:jc w:val="center"/>
      <w:rPr>
        <w:rFonts w:ascii="Calibri" w:hAnsi="Calibri"/>
        <w:color w:val="4F81BD" w:themeColor="accent1"/>
        <w:sz w:val="28"/>
        <w:szCs w:val="28"/>
      </w:rPr>
    </w:pPr>
    <w:r w:rsidRPr="00E73924">
      <w:rPr>
        <w:rFonts w:ascii="Calibri" w:hAnsi="Calibri"/>
        <w:color w:val="4F81BD" w:themeColor="accent1"/>
        <w:sz w:val="28"/>
        <w:szCs w:val="28"/>
      </w:rPr>
      <w:t xml:space="preserve">MR DAN </w:t>
    </w:r>
  </w:p>
  <w:p w:rsidR="004D2BC0" w:rsidRPr="00E73924" w:rsidRDefault="00A93710" w:rsidP="009971EF">
    <w:pPr>
      <w:pStyle w:val="Header"/>
      <w:jc w:val="center"/>
      <w:rPr>
        <w:rFonts w:ascii="Calibri" w:hAnsi="Calibri"/>
        <w:color w:val="FF0000"/>
        <w:sz w:val="28"/>
        <w:szCs w:val="28"/>
      </w:rPr>
    </w:pPr>
    <w:r w:rsidRPr="00E73924">
      <w:rPr>
        <w:rFonts w:ascii="Calibri" w:hAnsi="Calibri"/>
        <w:color w:val="FF0000"/>
        <w:sz w:val="28"/>
        <w:szCs w:val="28"/>
      </w:rPr>
      <w:t>01302 852500</w:t>
    </w:r>
  </w:p>
  <w:p w:rsidR="00040676" w:rsidRPr="00137F1A" w:rsidRDefault="00040676" w:rsidP="009971EF">
    <w:pPr>
      <w:pStyle w:val="Header"/>
      <w:jc w:val="center"/>
      <w:rPr>
        <w:rFonts w:ascii="Calibri" w:hAnsi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25E5"/>
    <w:rsid w:val="00040676"/>
    <w:rsid w:val="00071777"/>
    <w:rsid w:val="000764B8"/>
    <w:rsid w:val="000A1419"/>
    <w:rsid w:val="00120CFA"/>
    <w:rsid w:val="00137F1A"/>
    <w:rsid w:val="00143F49"/>
    <w:rsid w:val="00186933"/>
    <w:rsid w:val="001E4979"/>
    <w:rsid w:val="002157BE"/>
    <w:rsid w:val="00227448"/>
    <w:rsid w:val="0033557C"/>
    <w:rsid w:val="00365550"/>
    <w:rsid w:val="00377342"/>
    <w:rsid w:val="003A608F"/>
    <w:rsid w:val="00493F05"/>
    <w:rsid w:val="004C7C35"/>
    <w:rsid w:val="004D2BC0"/>
    <w:rsid w:val="00716C19"/>
    <w:rsid w:val="0076157F"/>
    <w:rsid w:val="00825A31"/>
    <w:rsid w:val="00833E1E"/>
    <w:rsid w:val="00833FF2"/>
    <w:rsid w:val="009971EF"/>
    <w:rsid w:val="00A43590"/>
    <w:rsid w:val="00A50FCC"/>
    <w:rsid w:val="00A93710"/>
    <w:rsid w:val="00AA2EB5"/>
    <w:rsid w:val="00AE25E5"/>
    <w:rsid w:val="00C66329"/>
    <w:rsid w:val="00CF0FE0"/>
    <w:rsid w:val="00D0058B"/>
    <w:rsid w:val="00D52A01"/>
    <w:rsid w:val="00DA7085"/>
    <w:rsid w:val="00E31F10"/>
    <w:rsid w:val="00E46C6F"/>
    <w:rsid w:val="00E73924"/>
    <w:rsid w:val="00EA1A65"/>
    <w:rsid w:val="00EC283B"/>
    <w:rsid w:val="00F40C16"/>
    <w:rsid w:val="00F7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2EB5"/>
    <w:pPr>
      <w:keepNext/>
      <w:outlineLvl w:val="0"/>
    </w:pPr>
    <w:rPr>
      <w:rFonts w:ascii="Franklin Gothic Medium" w:hAnsi="Franklin Gothic Medium"/>
      <w:sz w:val="28"/>
    </w:rPr>
  </w:style>
  <w:style w:type="paragraph" w:styleId="Heading2">
    <w:name w:val="heading 2"/>
    <w:basedOn w:val="Normal"/>
    <w:next w:val="Normal"/>
    <w:qFormat/>
    <w:rsid w:val="00AA2EB5"/>
    <w:pPr>
      <w:keepNext/>
      <w:outlineLvl w:val="1"/>
    </w:pPr>
    <w:rPr>
      <w:rFonts w:ascii="Franklin Gothic Medium" w:hAnsi="Franklin Gothic Medium"/>
      <w:color w:val="0000FF"/>
      <w:sz w:val="28"/>
    </w:rPr>
  </w:style>
  <w:style w:type="paragraph" w:styleId="Heading3">
    <w:name w:val="heading 3"/>
    <w:basedOn w:val="Normal"/>
    <w:next w:val="Normal"/>
    <w:qFormat/>
    <w:rsid w:val="00AA2EB5"/>
    <w:pPr>
      <w:keepNext/>
      <w:jc w:val="center"/>
      <w:outlineLvl w:val="2"/>
    </w:pPr>
    <w:rPr>
      <w:rFonts w:ascii="Franklin Gothic Medium" w:hAnsi="Franklin Gothic Medium"/>
      <w:color w:val="FF0000"/>
      <w:sz w:val="28"/>
    </w:rPr>
  </w:style>
  <w:style w:type="paragraph" w:styleId="Heading4">
    <w:name w:val="heading 4"/>
    <w:basedOn w:val="Normal"/>
    <w:next w:val="Normal"/>
    <w:qFormat/>
    <w:rsid w:val="00AA2EB5"/>
    <w:pPr>
      <w:keepNext/>
      <w:outlineLvl w:val="3"/>
    </w:pPr>
    <w:rPr>
      <w:rFonts w:ascii="Franklin Gothic Medium" w:hAnsi="Franklin Gothic Medium"/>
      <w:color w:val="333399"/>
      <w:sz w:val="28"/>
    </w:rPr>
  </w:style>
  <w:style w:type="paragraph" w:styleId="Heading5">
    <w:name w:val="heading 5"/>
    <w:basedOn w:val="Normal"/>
    <w:next w:val="Normal"/>
    <w:qFormat/>
    <w:rsid w:val="00AA2EB5"/>
    <w:pPr>
      <w:keepNext/>
      <w:outlineLvl w:val="4"/>
    </w:pPr>
    <w:rPr>
      <w:rFonts w:ascii="Franklin Gothic Medium" w:hAnsi="Franklin Gothic Medium"/>
      <w:b/>
      <w:bCs/>
      <w:color w:val="0000FF"/>
      <w:sz w:val="28"/>
    </w:rPr>
  </w:style>
  <w:style w:type="paragraph" w:styleId="Heading6">
    <w:name w:val="heading 6"/>
    <w:basedOn w:val="Normal"/>
    <w:next w:val="Normal"/>
    <w:qFormat/>
    <w:rsid w:val="00AA2EB5"/>
    <w:pPr>
      <w:keepNext/>
      <w:ind w:left="-3637"/>
      <w:outlineLvl w:val="5"/>
    </w:pPr>
    <w:rPr>
      <w:rFonts w:ascii="Franklin Gothic Medium" w:hAnsi="Franklin Gothic Medium"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B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BC0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65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Hazards</vt:lpstr>
    </vt:vector>
  </TitlesOfParts>
  <Company>N/A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Hazards</dc:title>
  <dc:creator>me</dc:creator>
  <cp:lastModifiedBy>sendicottt</cp:lastModifiedBy>
  <cp:revision>4</cp:revision>
  <dcterms:created xsi:type="dcterms:W3CDTF">2016-05-03T06:15:00Z</dcterms:created>
  <dcterms:modified xsi:type="dcterms:W3CDTF">2017-02-02T09:32:00Z</dcterms:modified>
</cp:coreProperties>
</file>